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DF" w:rsidRPr="006F7ADF" w:rsidRDefault="006F7ADF" w:rsidP="006F7ADF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F7ADF">
        <w:rPr>
          <w:rFonts w:ascii="Times New Roman" w:hAnsi="Times New Roman"/>
          <w:bCs/>
          <w:sz w:val="24"/>
          <w:szCs w:val="24"/>
        </w:rPr>
        <w:t>Załącznik nr 6 do regulaminu</w:t>
      </w:r>
    </w:p>
    <w:p w:rsidR="006F7ADF" w:rsidRDefault="006F7ADF" w:rsidP="006F7AD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</w:t>
      </w:r>
    </w:p>
    <w:p w:rsidR="006F7ADF" w:rsidRDefault="006F7ADF" w:rsidP="006F7A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przyznanie pożyczki z funduszu świadczeń socjalnych</w:t>
      </w:r>
    </w:p>
    <w:p w:rsidR="006F7ADF" w:rsidRDefault="006F7ADF" w:rsidP="006F7A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Łazach w dniu……………..pomiędzy:</w:t>
      </w:r>
    </w:p>
    <w:p w:rsidR="006F7ADF" w:rsidRDefault="006F7ADF" w:rsidP="006F7A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Burmistrzem Łaz – ……………………….., zwanym dalej „Pożyczkodawcą”</w:t>
      </w:r>
    </w:p>
    <w:p w:rsidR="006F7ADF" w:rsidRDefault="006F7ADF" w:rsidP="006F7A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6F7ADF" w:rsidRDefault="006F7ADF" w:rsidP="006F7A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Panią/Panem……………………………….., zwaną/zwanym dalej „Pożyczkobiorcą”</w:t>
      </w:r>
    </w:p>
    <w:p w:rsidR="006F7ADF" w:rsidRDefault="006F7ADF" w:rsidP="006F7A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następującej:</w:t>
      </w: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ADF" w:rsidRDefault="006F7ADF" w:rsidP="006F7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5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regulaminu funduszu świadczeń socjalnych emerytów, rencistów i nauczycieli pobierających nauczycielskie świadczenie kompensacyjne – byłych pracowników placówek oświatowych oraz instytucjonalnych form opieki nad najmłodszymi dziećmi prowadzonych przez Gminę Łazy z dnia………, po rozpatrzeniu złożonego w dniu……..wniosku o pożyczkę mieszkaniową oraz zasięgnięciu opinii Komisji Socjalnej przyznaję Pani/Panu………………………………………….pożyczkę na cele mieszkaniowe z przeznaczeniem na ………………………………………………w wysokości……………..zł (słownie:…………………………………………</w:t>
      </w:r>
      <w:r w:rsidR="00EA1032">
        <w:rPr>
          <w:rFonts w:ascii="Times New Roman" w:hAnsi="Times New Roman"/>
          <w:sz w:val="24"/>
          <w:szCs w:val="24"/>
        </w:rPr>
        <w:t>……), oprocentowaną w wysokości 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% od udzielonej kwoty,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>…………...zł (słownie:……………..).</w:t>
      </w:r>
    </w:p>
    <w:p w:rsidR="006F7ADF" w:rsidRDefault="006F7ADF" w:rsidP="006F7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5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Przyznana pożyczka podlega spłacie wraz z oprocentowaniem w łącznej kwocie………………..zł (słownie:………………………) w ………………..ratach miesięcznych, płatnych do ostatniego dnia każdego miesiąca. Spłatę pożyczki należy rozpocząć od miesiąca następującego po miesiącu ud</w:t>
      </w:r>
      <w:r w:rsidR="00545723">
        <w:rPr>
          <w:rFonts w:ascii="Times New Roman" w:hAnsi="Times New Roman"/>
          <w:sz w:val="24"/>
          <w:szCs w:val="24"/>
        </w:rPr>
        <w:t>zielenia pożyczki w następujących kwotach:</w:t>
      </w:r>
      <w:r>
        <w:rPr>
          <w:rFonts w:ascii="Times New Roman" w:hAnsi="Times New Roman"/>
          <w:sz w:val="24"/>
          <w:szCs w:val="24"/>
        </w:rPr>
        <w:t xml:space="preserve"> </w:t>
      </w:r>
      <w:r w:rsidR="00545723">
        <w:rPr>
          <w:rFonts w:ascii="Times New Roman" w:hAnsi="Times New Roman"/>
          <w:sz w:val="24"/>
          <w:szCs w:val="24"/>
        </w:rPr>
        <w:t xml:space="preserve">pierwsza rata </w:t>
      </w:r>
      <w:r>
        <w:rPr>
          <w:rFonts w:ascii="Times New Roman" w:hAnsi="Times New Roman"/>
          <w:sz w:val="24"/>
          <w:szCs w:val="24"/>
        </w:rPr>
        <w:t>w wysokości ……...zł, następne raty po……….zł</w:t>
      </w:r>
      <w:r w:rsidR="00545723">
        <w:rPr>
          <w:rFonts w:ascii="Times New Roman" w:hAnsi="Times New Roman"/>
          <w:sz w:val="24"/>
          <w:szCs w:val="24"/>
        </w:rPr>
        <w:t xml:space="preserve"> miesięcznie</w:t>
      </w:r>
      <w:r>
        <w:rPr>
          <w:rFonts w:ascii="Times New Roman" w:hAnsi="Times New Roman"/>
          <w:sz w:val="24"/>
          <w:szCs w:val="24"/>
        </w:rPr>
        <w:t>.</w:t>
      </w:r>
    </w:p>
    <w:p w:rsidR="006F7ADF" w:rsidRDefault="006F7ADF" w:rsidP="006F7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5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Spłaty pożyczki należy dokonywać na rachunek Pożyczkodawcy w Banku Spółdzielczym w Wolbromiu O/Łazy numer:…………………………………………..</w:t>
      </w:r>
    </w:p>
    <w:p w:rsidR="006F7ADF" w:rsidRDefault="006F7ADF" w:rsidP="006F7ADF">
      <w:pPr>
        <w:numPr>
          <w:ilvl w:val="0"/>
          <w:numId w:val="1"/>
        </w:numPr>
        <w:tabs>
          <w:tab w:val="clear" w:pos="720"/>
          <w:tab w:val="num" w:pos="284"/>
        </w:tabs>
        <w:spacing w:after="0" w:line="25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dzień zapłaty uznaje się datę wpływu rat pożyczki na konto Pożyczkodawcy. </w:t>
      </w:r>
    </w:p>
    <w:p w:rsidR="006F7ADF" w:rsidRDefault="006F7ADF" w:rsidP="006F7ADF">
      <w:pPr>
        <w:spacing w:after="0" w:line="25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ADF" w:rsidRDefault="006F7ADF" w:rsidP="006F7ADF">
      <w:p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zabezpieczenie spłaty pożyczki ustanawia się poręczycieli wymienionych                                     w oświadczeniach, które stanowią załącznik do niniejszej umowy. </w:t>
      </w:r>
    </w:p>
    <w:p w:rsidR="006F7ADF" w:rsidRDefault="006F7ADF" w:rsidP="006F7ADF">
      <w:pPr>
        <w:spacing w:after="0" w:line="256" w:lineRule="auto"/>
        <w:ind w:left="720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6F7ADF" w:rsidRDefault="006F7ADF" w:rsidP="006F7ADF">
      <w:pPr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ADF" w:rsidRDefault="006F7ADF" w:rsidP="00545723">
      <w:pPr>
        <w:tabs>
          <w:tab w:val="left" w:pos="395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warunków określonych w niniejszej umowie wymaga formy pisemnej pod rygorem nieważności. </w:t>
      </w:r>
    </w:p>
    <w:p w:rsidR="006F7ADF" w:rsidRDefault="006F7ADF" w:rsidP="006F7ADF">
      <w:pPr>
        <w:tabs>
          <w:tab w:val="left" w:pos="395"/>
        </w:tabs>
        <w:spacing w:after="0" w:line="256" w:lineRule="auto"/>
        <w:rPr>
          <w:rFonts w:ascii="Times New Roman" w:hAnsi="Times New Roman"/>
          <w:sz w:val="24"/>
          <w:szCs w:val="24"/>
        </w:rPr>
      </w:pPr>
    </w:p>
    <w:p w:rsidR="00545723" w:rsidRDefault="00545723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723" w:rsidRDefault="00545723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723" w:rsidRDefault="00545723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:rsidR="006F7ADF" w:rsidRDefault="006F7ADF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stosuje się odpowiednio postanowienia regulaminu funduszu świadczeń socjalnych, o którym mowa w </w:t>
      </w:r>
      <w:r>
        <w:rPr>
          <w:rFonts w:ascii="Times New Roman" w:hAnsi="Times New Roman" w:cs="Times New Roman"/>
          <w:sz w:val="24"/>
          <w:szCs w:val="24"/>
        </w:rPr>
        <w:t xml:space="preserve">§ 1 umowy oraz obowiązujące przepisy prawa. </w:t>
      </w: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 w:cs="Times New Roman"/>
          <w:sz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6F7ADF" w:rsidRDefault="006F7ADF" w:rsidP="006F7ADF">
      <w:pPr>
        <w:tabs>
          <w:tab w:val="left" w:pos="395"/>
        </w:tabs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dwóch jednobrzmiących egzemplarzach, po jednym dla każdej ze stron. </w:t>
      </w: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6F7ADF" w:rsidRDefault="006F7ADF" w:rsidP="006F7ADF">
      <w:pPr>
        <w:tabs>
          <w:tab w:val="left" w:pos="395"/>
        </w:tabs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podpis Pożyczkobiorcy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podpis Pożyczkodawcy</w:t>
      </w:r>
    </w:p>
    <w:p w:rsidR="006F7ADF" w:rsidRDefault="006F7ADF" w:rsidP="006F7ADF">
      <w:pPr>
        <w:spacing w:after="0" w:line="256" w:lineRule="auto"/>
        <w:ind w:left="720"/>
        <w:rPr>
          <w:rFonts w:ascii="Times New Roman" w:hAnsi="Times New Roman"/>
          <w:sz w:val="24"/>
          <w:szCs w:val="24"/>
        </w:rPr>
      </w:pPr>
    </w:p>
    <w:p w:rsidR="006F7ADF" w:rsidRDefault="006F7ADF" w:rsidP="006F7ADF">
      <w:pPr>
        <w:spacing w:after="0" w:line="25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B5B02" w:rsidRDefault="006B5B02"/>
    <w:sectPr w:rsidR="006B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A2D40"/>
    <w:multiLevelType w:val="multilevel"/>
    <w:tmpl w:val="594A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DF"/>
    <w:rsid w:val="00545723"/>
    <w:rsid w:val="006B5B02"/>
    <w:rsid w:val="006F7ADF"/>
    <w:rsid w:val="00E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AD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AD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Gorgoń</dc:creator>
  <cp:lastModifiedBy>Anna Gorgoń</cp:lastModifiedBy>
  <cp:revision>2</cp:revision>
  <dcterms:created xsi:type="dcterms:W3CDTF">2024-03-11T15:26:00Z</dcterms:created>
  <dcterms:modified xsi:type="dcterms:W3CDTF">2024-03-12T11:46:00Z</dcterms:modified>
</cp:coreProperties>
</file>